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2518D" w:rsidRPr="007A6681" w:rsidRDefault="00697C1A" w:rsidP="00542838">
      <w:pPr>
        <w:spacing w:after="0" w:line="240" w:lineRule="auto"/>
        <w:ind w:firstLine="720"/>
        <w:jc w:val="center"/>
        <w:rPr>
          <w:rFonts w:ascii="Matura MT Script Capitals" w:hAnsi="Matura MT Script Capitals"/>
          <w:sz w:val="72"/>
          <w:szCs w:val="72"/>
        </w:rPr>
      </w:pPr>
      <w:r>
        <w:rPr>
          <w:rFonts w:ascii="Matura MT Script Capitals" w:hAnsi="Matura MT Script Capitals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6467</wp:posOffset>
            </wp:positionH>
            <wp:positionV relativeFrom="page">
              <wp:posOffset>201336</wp:posOffset>
            </wp:positionV>
            <wp:extent cx="1233583" cy="1375794"/>
            <wp:effectExtent l="19050" t="0" r="4667" b="0"/>
            <wp:wrapThrough wrapText="bothSides">
              <wp:wrapPolygon edited="0">
                <wp:start x="-334" y="0"/>
                <wp:lineTo x="-334" y="21235"/>
                <wp:lineTo x="21682" y="21235"/>
                <wp:lineTo x="21682" y="0"/>
                <wp:lineTo x="-334" y="0"/>
              </wp:wrapPolygon>
            </wp:wrapThrough>
            <wp:docPr id="5" name="Picture 4" descr="C:\Documents and Settings\khead\Local Settings\Temporary Internet Files\Content.IE5\I4QCCWOQ\MP9004394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head\Local Settings\Temporary Internet Files\Content.IE5\I4QCCWOQ\MP900439498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83" cy="137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127">
        <w:rPr>
          <w:rFonts w:ascii="Matura MT Script Capitals" w:hAnsi="Matura MT Script Capitals"/>
          <w:sz w:val="72"/>
          <w:szCs w:val="72"/>
        </w:rPr>
        <w:t>Seniors 2015</w:t>
      </w:r>
    </w:p>
    <w:p w:rsidR="00042395" w:rsidRDefault="00042395" w:rsidP="007A6681">
      <w:pPr>
        <w:spacing w:after="0" w:line="240" w:lineRule="auto"/>
      </w:pPr>
    </w:p>
    <w:p w:rsidR="005C4C5C" w:rsidRDefault="00705127" w:rsidP="005C4C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It is finally here -- y</w:t>
      </w:r>
      <w:r w:rsidR="00042395" w:rsidRPr="007A6681">
        <w:rPr>
          <w:sz w:val="28"/>
          <w:szCs w:val="28"/>
        </w:rPr>
        <w:t>our Senior Year!</w:t>
      </w:r>
      <w:r w:rsidR="00734CEE">
        <w:rPr>
          <w:sz w:val="28"/>
          <w:szCs w:val="28"/>
        </w:rPr>
        <w:t xml:space="preserve"> </w:t>
      </w:r>
    </w:p>
    <w:p w:rsidR="00042395" w:rsidRPr="007A6681" w:rsidRDefault="005C4C5C" w:rsidP="005C4C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Here are</w:t>
      </w:r>
      <w:r w:rsidR="00734CEE">
        <w:rPr>
          <w:sz w:val="28"/>
          <w:szCs w:val="28"/>
        </w:rPr>
        <w:t xml:space="preserve"> a few things you should be considering as your year begins!</w:t>
      </w:r>
    </w:p>
    <w:p w:rsidR="005C4C5C" w:rsidRDefault="005C4C5C" w:rsidP="007A6681">
      <w:pPr>
        <w:spacing w:after="0" w:line="240" w:lineRule="auto"/>
        <w:rPr>
          <w:b/>
          <w:sz w:val="28"/>
          <w:szCs w:val="28"/>
        </w:rPr>
      </w:pPr>
    </w:p>
    <w:p w:rsidR="007D1233" w:rsidRPr="007A6681" w:rsidRDefault="00042395" w:rsidP="007A6681">
      <w:pPr>
        <w:spacing w:after="0" w:line="240" w:lineRule="auto"/>
        <w:rPr>
          <w:sz w:val="28"/>
          <w:szCs w:val="28"/>
        </w:rPr>
      </w:pPr>
      <w:r w:rsidRPr="00734CEE">
        <w:rPr>
          <w:b/>
          <w:sz w:val="28"/>
          <w:szCs w:val="28"/>
        </w:rPr>
        <w:t>Senior portraits</w:t>
      </w:r>
      <w:r w:rsidRPr="007A6681">
        <w:rPr>
          <w:sz w:val="28"/>
          <w:szCs w:val="28"/>
        </w:rPr>
        <w:t xml:space="preserve"> are scheduled for</w:t>
      </w:r>
      <w:r w:rsidR="00785F0D">
        <w:rPr>
          <w:sz w:val="28"/>
          <w:szCs w:val="28"/>
        </w:rPr>
        <w:t xml:space="preserve"> </w:t>
      </w:r>
      <w:r w:rsidR="00705127">
        <w:rPr>
          <w:b/>
          <w:sz w:val="28"/>
          <w:szCs w:val="28"/>
          <w:u w:val="single"/>
        </w:rPr>
        <w:t>July 31</w:t>
      </w:r>
      <w:r w:rsidR="00BA44DC" w:rsidRPr="006D743C">
        <w:rPr>
          <w:sz w:val="28"/>
          <w:szCs w:val="28"/>
        </w:rPr>
        <w:t xml:space="preserve"> </w:t>
      </w:r>
      <w:r w:rsidR="00BA44DC">
        <w:rPr>
          <w:sz w:val="28"/>
          <w:szCs w:val="28"/>
        </w:rPr>
        <w:t>at Goshen High</w:t>
      </w:r>
      <w:r w:rsidRPr="007A6681">
        <w:rPr>
          <w:sz w:val="28"/>
          <w:szCs w:val="28"/>
        </w:rPr>
        <w:t xml:space="preserve">. You should receive a postcard with an individual time slot from Bill Miller Photography sometime </w:t>
      </w:r>
      <w:r w:rsidR="007A6681">
        <w:rPr>
          <w:sz w:val="28"/>
          <w:szCs w:val="28"/>
        </w:rPr>
        <w:t>this summer</w:t>
      </w:r>
      <w:r w:rsidRPr="007A6681">
        <w:rPr>
          <w:sz w:val="28"/>
          <w:szCs w:val="28"/>
        </w:rPr>
        <w:t>.</w:t>
      </w:r>
      <w:r w:rsidR="00BA44DC">
        <w:rPr>
          <w:sz w:val="28"/>
          <w:szCs w:val="28"/>
        </w:rPr>
        <w:t xml:space="preserve"> However, if you do not receive a postcard, you should come during the day and we will work you in.</w:t>
      </w:r>
      <w:r w:rsidRPr="007A6681">
        <w:rPr>
          <w:sz w:val="28"/>
          <w:szCs w:val="28"/>
        </w:rPr>
        <w:t xml:space="preserve"> There is a $2</w:t>
      </w:r>
      <w:r w:rsidR="00705127">
        <w:rPr>
          <w:sz w:val="28"/>
          <w:szCs w:val="28"/>
        </w:rPr>
        <w:t>5</w:t>
      </w:r>
      <w:r w:rsidRPr="007A6681">
        <w:rPr>
          <w:sz w:val="28"/>
          <w:szCs w:val="28"/>
        </w:rPr>
        <w:t xml:space="preserve"> sitting fee due on that date. This fee covers your FORMAL portrait </w:t>
      </w:r>
      <w:r w:rsidRPr="00705127">
        <w:rPr>
          <w:b/>
          <w:i/>
          <w:sz w:val="28"/>
          <w:szCs w:val="28"/>
        </w:rPr>
        <w:t>and</w:t>
      </w:r>
      <w:r w:rsidRPr="007A6681">
        <w:rPr>
          <w:sz w:val="28"/>
          <w:szCs w:val="28"/>
        </w:rPr>
        <w:t xml:space="preserve"> </w:t>
      </w:r>
      <w:r w:rsidR="00677913">
        <w:rPr>
          <w:sz w:val="28"/>
          <w:szCs w:val="28"/>
        </w:rPr>
        <w:t xml:space="preserve">up to </w:t>
      </w:r>
      <w:r w:rsidRPr="007A6681">
        <w:rPr>
          <w:sz w:val="28"/>
          <w:szCs w:val="28"/>
        </w:rPr>
        <w:t xml:space="preserve">three outfit changes. </w:t>
      </w:r>
    </w:p>
    <w:p w:rsidR="00042395" w:rsidRPr="007A6681" w:rsidRDefault="00042395" w:rsidP="007A6681">
      <w:pPr>
        <w:spacing w:after="0" w:line="240" w:lineRule="auto"/>
        <w:rPr>
          <w:sz w:val="28"/>
          <w:szCs w:val="28"/>
        </w:rPr>
      </w:pPr>
    </w:p>
    <w:p w:rsidR="00042395" w:rsidRDefault="00042395" w:rsidP="007A6681">
      <w:pPr>
        <w:spacing w:after="0" w:line="240" w:lineRule="auto"/>
        <w:rPr>
          <w:sz w:val="28"/>
          <w:szCs w:val="28"/>
        </w:rPr>
      </w:pPr>
      <w:r w:rsidRPr="007A6681">
        <w:rPr>
          <w:sz w:val="28"/>
          <w:szCs w:val="28"/>
        </w:rPr>
        <w:t xml:space="preserve">If you do not wish to use Bill Miller for your portraits, please plan to have your </w:t>
      </w:r>
      <w:r w:rsidR="00734CEE">
        <w:rPr>
          <w:sz w:val="28"/>
          <w:szCs w:val="28"/>
        </w:rPr>
        <w:t>formal</w:t>
      </w:r>
      <w:r w:rsidRPr="007A6681">
        <w:rPr>
          <w:sz w:val="28"/>
          <w:szCs w:val="28"/>
        </w:rPr>
        <w:t xml:space="preserve"> portrait made</w:t>
      </w:r>
      <w:r w:rsidR="007A6681">
        <w:rPr>
          <w:sz w:val="28"/>
          <w:szCs w:val="28"/>
        </w:rPr>
        <w:t xml:space="preserve"> on this day</w:t>
      </w:r>
      <w:r w:rsidRPr="007A6681">
        <w:rPr>
          <w:sz w:val="28"/>
          <w:szCs w:val="28"/>
        </w:rPr>
        <w:t xml:space="preserve"> for the yearbook.</w:t>
      </w:r>
      <w:r w:rsidR="00677913">
        <w:rPr>
          <w:sz w:val="28"/>
          <w:szCs w:val="28"/>
        </w:rPr>
        <w:t xml:space="preserve"> </w:t>
      </w:r>
      <w:r w:rsidRPr="00BA44DC">
        <w:rPr>
          <w:b/>
          <w:sz w:val="28"/>
          <w:szCs w:val="28"/>
          <w:u w:val="single"/>
        </w:rPr>
        <w:t>Only formal Senior Portraits by Bill Miller Photographers will be</w:t>
      </w:r>
      <w:r w:rsidR="00734CEE" w:rsidRPr="00BA44DC">
        <w:rPr>
          <w:b/>
          <w:sz w:val="28"/>
          <w:szCs w:val="28"/>
          <w:u w:val="single"/>
        </w:rPr>
        <w:t xml:space="preserve"> used</w:t>
      </w:r>
      <w:r w:rsidRPr="00BA44DC">
        <w:rPr>
          <w:b/>
          <w:sz w:val="28"/>
          <w:szCs w:val="28"/>
          <w:u w:val="single"/>
        </w:rPr>
        <w:t xml:space="preserve"> in the Senior Portrait section</w:t>
      </w:r>
      <w:r w:rsidR="007A6681" w:rsidRPr="00BA44DC">
        <w:rPr>
          <w:b/>
          <w:sz w:val="28"/>
          <w:szCs w:val="28"/>
          <w:u w:val="single"/>
        </w:rPr>
        <w:t xml:space="preserve"> of the yearbook</w:t>
      </w:r>
      <w:r w:rsidRPr="00BA44DC">
        <w:rPr>
          <w:sz w:val="28"/>
          <w:szCs w:val="28"/>
        </w:rPr>
        <w:t>.</w:t>
      </w:r>
      <w:r w:rsidRPr="007A6681">
        <w:rPr>
          <w:sz w:val="28"/>
          <w:szCs w:val="28"/>
        </w:rPr>
        <w:t xml:space="preserve"> </w:t>
      </w:r>
      <w:r w:rsidR="00677913">
        <w:rPr>
          <w:sz w:val="28"/>
          <w:szCs w:val="28"/>
        </w:rPr>
        <w:t>This can be made for no cost; however, you will not receive any proofs if you do not pay anything.</w:t>
      </w:r>
      <w:r w:rsidR="007D1233">
        <w:rPr>
          <w:sz w:val="28"/>
          <w:szCs w:val="28"/>
        </w:rPr>
        <w:t xml:space="preserve"> If you want to rec</w:t>
      </w:r>
      <w:r w:rsidR="00705127">
        <w:rPr>
          <w:sz w:val="28"/>
          <w:szCs w:val="28"/>
        </w:rPr>
        <w:t>eive proofs you must pay the $25</w:t>
      </w:r>
      <w:r w:rsidR="007D1233">
        <w:rPr>
          <w:sz w:val="28"/>
          <w:szCs w:val="28"/>
        </w:rPr>
        <w:t xml:space="preserve"> sitting fee.</w:t>
      </w:r>
    </w:p>
    <w:p w:rsidR="007A6681" w:rsidRDefault="007A6681" w:rsidP="007A6681">
      <w:pPr>
        <w:spacing w:after="0" w:line="240" w:lineRule="auto"/>
        <w:rPr>
          <w:sz w:val="28"/>
          <w:szCs w:val="28"/>
        </w:rPr>
      </w:pPr>
    </w:p>
    <w:p w:rsidR="007A6681" w:rsidRDefault="00951907" w:rsidP="007A668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25pt;margin-top:10.95pt;width:484.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" strokeweight="2.5pt">
            <v:stroke dashstyle="1 1" endcap="round"/>
          </v:shape>
        </w:pict>
      </w:r>
    </w:p>
    <w:p w:rsidR="007A6681" w:rsidRDefault="007A6681" w:rsidP="007A6681">
      <w:pPr>
        <w:spacing w:after="0" w:line="240" w:lineRule="auto"/>
        <w:rPr>
          <w:sz w:val="28"/>
          <w:szCs w:val="28"/>
        </w:rPr>
      </w:pPr>
    </w:p>
    <w:p w:rsidR="007A6681" w:rsidRDefault="007A6681" w:rsidP="007A6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 your yearbook advisor, I am well aware of the many upcoming events during your senior year. I would like to remind </w:t>
      </w:r>
      <w:proofErr w:type="gramStart"/>
      <w:r>
        <w:rPr>
          <w:sz w:val="28"/>
          <w:szCs w:val="28"/>
        </w:rPr>
        <w:t>Seniors</w:t>
      </w:r>
      <w:proofErr w:type="gramEnd"/>
      <w:r>
        <w:rPr>
          <w:sz w:val="28"/>
          <w:szCs w:val="28"/>
        </w:rPr>
        <w:t xml:space="preserve"> and their parents that there are many memories that will be created this year and captured by the yearbook staff. </w:t>
      </w:r>
    </w:p>
    <w:p w:rsidR="007A6681" w:rsidRDefault="007A6681" w:rsidP="007A6681">
      <w:pPr>
        <w:spacing w:after="0" w:line="240" w:lineRule="auto"/>
        <w:rPr>
          <w:sz w:val="28"/>
          <w:szCs w:val="28"/>
        </w:rPr>
      </w:pPr>
    </w:p>
    <w:p w:rsidR="007A6681" w:rsidRDefault="007A6681" w:rsidP="007A6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Many parents and family members would like to recognize their senior specifically in our Senior Affection Section of the yearbook. I would like to encourage you to consider purchasing space</w:t>
      </w:r>
      <w:r w:rsidR="00785F0D">
        <w:rPr>
          <w:sz w:val="28"/>
          <w:szCs w:val="28"/>
        </w:rPr>
        <w:t xml:space="preserve"> early</w:t>
      </w:r>
      <w:r>
        <w:rPr>
          <w:sz w:val="28"/>
          <w:szCs w:val="28"/>
        </w:rPr>
        <w:t xml:space="preserve"> for your senior of 201</w:t>
      </w:r>
      <w:r w:rsidR="00222A40">
        <w:rPr>
          <w:sz w:val="28"/>
          <w:szCs w:val="28"/>
        </w:rPr>
        <w:t>5</w:t>
      </w:r>
      <w:r>
        <w:rPr>
          <w:sz w:val="28"/>
          <w:szCs w:val="28"/>
        </w:rPr>
        <w:t>!!</w:t>
      </w:r>
    </w:p>
    <w:p w:rsidR="007A6681" w:rsidRDefault="007A6681" w:rsidP="007A6681">
      <w:pPr>
        <w:spacing w:after="0" w:line="240" w:lineRule="auto"/>
        <w:rPr>
          <w:sz w:val="28"/>
          <w:szCs w:val="28"/>
        </w:rPr>
      </w:pPr>
    </w:p>
    <w:p w:rsidR="007A6681" w:rsidRDefault="007A6681" w:rsidP="007A6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Prices for personal ads are</w:t>
      </w:r>
      <w:r>
        <w:rPr>
          <w:sz w:val="28"/>
          <w:szCs w:val="28"/>
        </w:rPr>
        <w:tab/>
        <w:t>Full page - $120</w:t>
      </w:r>
      <w:r>
        <w:rPr>
          <w:sz w:val="28"/>
          <w:szCs w:val="28"/>
        </w:rPr>
        <w:tab/>
        <w:t>Half page - $65</w:t>
      </w:r>
    </w:p>
    <w:p w:rsidR="007A6681" w:rsidRDefault="007A6681" w:rsidP="007A6681">
      <w:pPr>
        <w:spacing w:after="0" w:line="240" w:lineRule="auto"/>
        <w:rPr>
          <w:sz w:val="28"/>
          <w:szCs w:val="28"/>
        </w:rPr>
      </w:pPr>
    </w:p>
    <w:p w:rsidR="007A6681" w:rsidRDefault="007A6681" w:rsidP="007A6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Ads can be ordered early with a 50% nonrefundable deposit. Your nonrefundable deposit will hold your space in the Senior Affection Section until </w:t>
      </w:r>
      <w:r w:rsidR="00222A40">
        <w:rPr>
          <w:sz w:val="28"/>
          <w:szCs w:val="28"/>
        </w:rPr>
        <w:t>February 1, 2015</w:t>
      </w:r>
      <w:r>
        <w:rPr>
          <w:sz w:val="28"/>
          <w:szCs w:val="28"/>
        </w:rPr>
        <w:t xml:space="preserve">. </w:t>
      </w:r>
      <w:r w:rsidRPr="007D1233">
        <w:rPr>
          <w:sz w:val="28"/>
          <w:szCs w:val="28"/>
          <w:u w:val="single"/>
        </w:rPr>
        <w:t>Ads should be paid in full by that date.</w:t>
      </w:r>
      <w:r>
        <w:rPr>
          <w:sz w:val="28"/>
          <w:szCs w:val="28"/>
        </w:rPr>
        <w:t xml:space="preserve"> </w:t>
      </w:r>
      <w:r w:rsidR="006D743C">
        <w:rPr>
          <w:sz w:val="28"/>
          <w:szCs w:val="28"/>
        </w:rPr>
        <w:t xml:space="preserve">(If your ad space is paid in full by November 1, you can receive one free line of </w:t>
      </w:r>
      <w:proofErr w:type="spellStart"/>
      <w:r w:rsidR="006D743C">
        <w:rPr>
          <w:sz w:val="28"/>
          <w:szCs w:val="28"/>
        </w:rPr>
        <w:t>namestamping</w:t>
      </w:r>
      <w:proofErr w:type="spellEnd"/>
      <w:r w:rsidR="00222A40">
        <w:rPr>
          <w:sz w:val="28"/>
          <w:szCs w:val="28"/>
        </w:rPr>
        <w:t xml:space="preserve"> on your yearbook cover</w:t>
      </w:r>
      <w:r w:rsidR="006D743C">
        <w:rPr>
          <w:sz w:val="28"/>
          <w:szCs w:val="28"/>
        </w:rPr>
        <w:t xml:space="preserve">.) </w:t>
      </w:r>
      <w:r>
        <w:rPr>
          <w:sz w:val="28"/>
          <w:szCs w:val="28"/>
        </w:rPr>
        <w:t xml:space="preserve">These ad packages are available to </w:t>
      </w:r>
      <w:proofErr w:type="gramStart"/>
      <w:r>
        <w:rPr>
          <w:sz w:val="28"/>
          <w:szCs w:val="28"/>
        </w:rPr>
        <w:t>Seniors</w:t>
      </w:r>
      <w:proofErr w:type="gramEnd"/>
      <w:r>
        <w:rPr>
          <w:sz w:val="28"/>
          <w:szCs w:val="28"/>
        </w:rPr>
        <w:t xml:space="preserve"> only. Other ads can be purchased at regular business ad prices. </w:t>
      </w:r>
      <w:bookmarkStart w:id="0" w:name="_GoBack"/>
      <w:bookmarkEnd w:id="0"/>
    </w:p>
    <w:p w:rsidR="009509D4" w:rsidRDefault="009509D4" w:rsidP="007A6681">
      <w:pPr>
        <w:spacing w:after="0" w:line="240" w:lineRule="auto"/>
        <w:rPr>
          <w:sz w:val="28"/>
          <w:szCs w:val="28"/>
        </w:rPr>
      </w:pPr>
    </w:p>
    <w:p w:rsidR="00785F0D" w:rsidRPr="00785F0D" w:rsidRDefault="009509D4" w:rsidP="00950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 can order your yearbook </w:t>
      </w:r>
      <w:r w:rsidR="003D2CAB">
        <w:rPr>
          <w:sz w:val="28"/>
          <w:szCs w:val="28"/>
        </w:rPr>
        <w:t>and</w:t>
      </w:r>
      <w:r>
        <w:rPr>
          <w:sz w:val="28"/>
          <w:szCs w:val="28"/>
        </w:rPr>
        <w:t xml:space="preserve"> reserve ad space online at </w:t>
      </w:r>
      <w:hyperlink r:id="rId5" w:history="1">
        <w:r w:rsidRPr="00F23279">
          <w:rPr>
            <w:rStyle w:val="Hyperlink"/>
            <w:sz w:val="28"/>
            <w:szCs w:val="28"/>
          </w:rPr>
          <w:t>www.walsworth.com</w:t>
        </w:r>
      </w:hyperlink>
      <w:r>
        <w:rPr>
          <w:sz w:val="28"/>
          <w:szCs w:val="28"/>
        </w:rPr>
        <w:t xml:space="preserve"> once the website is updated in June. </w:t>
      </w:r>
    </w:p>
    <w:sectPr w:rsidR="00785F0D" w:rsidRPr="00785F0D" w:rsidSect="00697C1A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042395"/>
    <w:rsid w:val="00042395"/>
    <w:rsid w:val="0011551B"/>
    <w:rsid w:val="00222A40"/>
    <w:rsid w:val="002C1B2D"/>
    <w:rsid w:val="0033321F"/>
    <w:rsid w:val="003D2CAB"/>
    <w:rsid w:val="0042518D"/>
    <w:rsid w:val="004C4F12"/>
    <w:rsid w:val="00542838"/>
    <w:rsid w:val="005B482F"/>
    <w:rsid w:val="005C4C5C"/>
    <w:rsid w:val="00677913"/>
    <w:rsid w:val="00697C1A"/>
    <w:rsid w:val="006D743C"/>
    <w:rsid w:val="00705127"/>
    <w:rsid w:val="00734CEE"/>
    <w:rsid w:val="00785F0D"/>
    <w:rsid w:val="007A6681"/>
    <w:rsid w:val="007D1233"/>
    <w:rsid w:val="009509D4"/>
    <w:rsid w:val="00951907"/>
    <w:rsid w:val="00B41A5E"/>
    <w:rsid w:val="00B9761E"/>
    <w:rsid w:val="00BA44DC"/>
    <w:rsid w:val="00BF4A9F"/>
    <w:rsid w:val="00FD572D"/>
  </w:rsids>
  <m:mathPr>
    <m:mathFont m:val="Matura MT Script Capital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9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walsworth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Goshen High School</cp:lastModifiedBy>
  <cp:revision>3</cp:revision>
  <cp:lastPrinted>2012-05-16T20:12:00Z</cp:lastPrinted>
  <dcterms:created xsi:type="dcterms:W3CDTF">2014-06-18T13:26:00Z</dcterms:created>
  <dcterms:modified xsi:type="dcterms:W3CDTF">2014-06-18T13:28:00Z</dcterms:modified>
</cp:coreProperties>
</file>